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99"/>
        <w:tblW w:w="9614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6"/>
        <w:gridCol w:w="2438"/>
        <w:gridCol w:w="2239"/>
        <w:gridCol w:w="1255"/>
        <w:gridCol w:w="2216"/>
      </w:tblGrid>
      <w:tr w:rsidR="008C70AD" w:rsidRPr="00A6797C" w14:paraId="63CB0D32" w14:textId="77777777" w:rsidTr="008C70AD">
        <w:trPr>
          <w:trHeight w:val="320"/>
        </w:trPr>
        <w:tc>
          <w:tcPr>
            <w:tcW w:w="1466" w:type="dxa"/>
            <w:shd w:val="clear" w:color="auto" w:fill="auto"/>
          </w:tcPr>
          <w:p w14:paraId="3F6C57BC" w14:textId="77777777" w:rsidR="008C70AD" w:rsidRPr="00A6797C" w:rsidRDefault="008C70AD" w:rsidP="008C70A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797C">
              <w:rPr>
                <w:rFonts w:ascii="Times New Roman" w:eastAsia="Times New Roman" w:hAnsi="Times New Roman" w:cs="Times New Roman"/>
                <w:color w:val="000000"/>
              </w:rPr>
              <w:t>Matrix Family</w:t>
            </w:r>
          </w:p>
        </w:tc>
        <w:tc>
          <w:tcPr>
            <w:tcW w:w="2438" w:type="dxa"/>
            <w:shd w:val="clear" w:color="auto" w:fill="auto"/>
          </w:tcPr>
          <w:p w14:paraId="3A6E972C" w14:textId="77777777" w:rsidR="008C70AD" w:rsidRPr="00A6797C" w:rsidRDefault="008C70AD" w:rsidP="008C70A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797C">
              <w:rPr>
                <w:rFonts w:ascii="Times New Roman" w:eastAsia="Times New Roman" w:hAnsi="Times New Roman" w:cs="Times New Roman"/>
                <w:color w:val="000000"/>
              </w:rPr>
              <w:t>Family Information</w:t>
            </w:r>
          </w:p>
        </w:tc>
        <w:tc>
          <w:tcPr>
            <w:tcW w:w="2239" w:type="dxa"/>
            <w:shd w:val="clear" w:color="auto" w:fill="auto"/>
          </w:tcPr>
          <w:p w14:paraId="3FAA3E96" w14:textId="77777777" w:rsidR="008C70AD" w:rsidRPr="00A6797C" w:rsidRDefault="008C70AD" w:rsidP="008C70A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6797C">
              <w:rPr>
                <w:rFonts w:ascii="Times New Roman" w:eastAsia="Times New Roman" w:hAnsi="Times New Roman" w:cs="Times New Roman"/>
                <w:color w:val="000000"/>
              </w:rPr>
              <w:t>TranscriptonFactors</w:t>
            </w:r>
            <w:proofErr w:type="spellEnd"/>
          </w:p>
        </w:tc>
        <w:tc>
          <w:tcPr>
            <w:tcW w:w="1255" w:type="dxa"/>
            <w:shd w:val="clear" w:color="auto" w:fill="auto"/>
          </w:tcPr>
          <w:p w14:paraId="012FE4E6" w14:textId="77777777" w:rsidR="008C70AD" w:rsidRPr="00A6797C" w:rsidRDefault="008C70AD" w:rsidP="008C70A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797C">
              <w:rPr>
                <w:rFonts w:ascii="Times New Roman" w:eastAsia="Times New Roman" w:hAnsi="Times New Roman" w:cs="Times New Roman"/>
                <w:i/>
                <w:color w:val="000000"/>
              </w:rPr>
              <w:t>p</w:t>
            </w:r>
            <w:r w:rsidRPr="00A6797C">
              <w:rPr>
                <w:rFonts w:ascii="Times New Roman" w:eastAsia="Times New Roman" w:hAnsi="Times New Roman" w:cs="Times New Roman"/>
                <w:color w:val="000000"/>
              </w:rPr>
              <w:t>-value</w:t>
            </w:r>
          </w:p>
        </w:tc>
        <w:tc>
          <w:tcPr>
            <w:tcW w:w="2216" w:type="dxa"/>
            <w:shd w:val="clear" w:color="auto" w:fill="auto"/>
          </w:tcPr>
          <w:p w14:paraId="256D0E51" w14:textId="77777777" w:rsidR="008C70AD" w:rsidRPr="00A6797C" w:rsidRDefault="008C70AD" w:rsidP="008C70A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797C">
              <w:rPr>
                <w:rFonts w:ascii="Times New Roman" w:eastAsia="Times New Roman" w:hAnsi="Times New Roman" w:cs="Times New Roman"/>
                <w:color w:val="000000"/>
              </w:rPr>
              <w:t>Common to #sequences</w:t>
            </w:r>
          </w:p>
        </w:tc>
      </w:tr>
      <w:tr w:rsidR="008C70AD" w:rsidRPr="00A6797C" w14:paraId="6F05B093" w14:textId="77777777" w:rsidTr="008C70AD">
        <w:trPr>
          <w:trHeight w:val="220"/>
        </w:trPr>
        <w:tc>
          <w:tcPr>
            <w:tcW w:w="1466" w:type="dxa"/>
            <w:shd w:val="clear" w:color="auto" w:fill="auto"/>
          </w:tcPr>
          <w:p w14:paraId="7FC61F59" w14:textId="77777777" w:rsidR="008C70AD" w:rsidRPr="00A6797C" w:rsidRDefault="008C70AD" w:rsidP="008C70A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797C">
              <w:rPr>
                <w:rFonts w:ascii="Times New Roman" w:eastAsia="Times New Roman" w:hAnsi="Times New Roman" w:cs="Times New Roman"/>
                <w:color w:val="000000"/>
              </w:rPr>
              <w:t>V$NBRE</w:t>
            </w:r>
          </w:p>
        </w:tc>
        <w:tc>
          <w:tcPr>
            <w:tcW w:w="2438" w:type="dxa"/>
            <w:shd w:val="clear" w:color="auto" w:fill="auto"/>
          </w:tcPr>
          <w:p w14:paraId="6EAD9C4E" w14:textId="77777777" w:rsidR="008C70AD" w:rsidRPr="00A6797C" w:rsidRDefault="008C70AD" w:rsidP="008C70A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797C">
              <w:rPr>
                <w:rFonts w:ascii="Times New Roman" w:eastAsia="Times New Roman" w:hAnsi="Times New Roman" w:cs="Times New Roman"/>
                <w:color w:val="000000"/>
              </w:rPr>
              <w:t>Nuclear Receptors</w:t>
            </w:r>
          </w:p>
          <w:p w14:paraId="155249A9" w14:textId="77777777" w:rsidR="008C70AD" w:rsidRPr="00A6797C" w:rsidRDefault="008C70AD" w:rsidP="008C70A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797C">
              <w:rPr>
                <w:rFonts w:ascii="Times New Roman" w:eastAsia="Times New Roman" w:hAnsi="Times New Roman" w:cs="Times New Roman"/>
                <w:color w:val="000000"/>
              </w:rPr>
              <w:t>Subfamily 4 Group A</w:t>
            </w:r>
          </w:p>
        </w:tc>
        <w:tc>
          <w:tcPr>
            <w:tcW w:w="2239" w:type="dxa"/>
            <w:shd w:val="clear" w:color="auto" w:fill="auto"/>
          </w:tcPr>
          <w:p w14:paraId="10E08C79" w14:textId="77777777" w:rsidR="008C70AD" w:rsidRPr="00A6797C" w:rsidRDefault="008C70AD" w:rsidP="008C70A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797C">
              <w:rPr>
                <w:rFonts w:ascii="Times New Roman" w:eastAsia="Times New Roman" w:hAnsi="Times New Roman" w:cs="Times New Roman"/>
                <w:color w:val="000000"/>
              </w:rPr>
              <w:t>NR4A1 NR4A2 NR4A3</w:t>
            </w:r>
          </w:p>
        </w:tc>
        <w:tc>
          <w:tcPr>
            <w:tcW w:w="1255" w:type="dxa"/>
            <w:shd w:val="clear" w:color="auto" w:fill="auto"/>
          </w:tcPr>
          <w:p w14:paraId="1179BAA7" w14:textId="77777777" w:rsidR="008C70AD" w:rsidRPr="00A6797C" w:rsidRDefault="008C70AD" w:rsidP="008C70A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797C">
              <w:rPr>
                <w:rFonts w:ascii="Times New Roman" w:eastAsia="Times New Roman" w:hAnsi="Times New Roman" w:cs="Times New Roman"/>
                <w:color w:val="000000"/>
              </w:rPr>
              <w:t>4.54443E-32</w:t>
            </w:r>
          </w:p>
        </w:tc>
        <w:tc>
          <w:tcPr>
            <w:tcW w:w="2216" w:type="dxa"/>
            <w:shd w:val="clear" w:color="auto" w:fill="auto"/>
          </w:tcPr>
          <w:p w14:paraId="05FA5118" w14:textId="77777777" w:rsidR="008C70AD" w:rsidRPr="00A6797C" w:rsidRDefault="008C70AD" w:rsidP="008C70A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797C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</w:tr>
      <w:tr w:rsidR="008C70AD" w:rsidRPr="00A6797C" w14:paraId="752623AD" w14:textId="77777777" w:rsidTr="008C70AD">
        <w:trPr>
          <w:trHeight w:val="220"/>
        </w:trPr>
        <w:tc>
          <w:tcPr>
            <w:tcW w:w="1466" w:type="dxa"/>
            <w:shd w:val="clear" w:color="auto" w:fill="auto"/>
          </w:tcPr>
          <w:p w14:paraId="4853F3B5" w14:textId="77777777" w:rsidR="008C70AD" w:rsidRPr="00A6797C" w:rsidRDefault="008C70AD" w:rsidP="008C70A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797C">
              <w:rPr>
                <w:rFonts w:ascii="Times New Roman" w:eastAsia="Times New Roman" w:hAnsi="Times New Roman" w:cs="Times New Roman"/>
                <w:color w:val="000000"/>
              </w:rPr>
              <w:t>V$ESRR</w:t>
            </w:r>
          </w:p>
        </w:tc>
        <w:tc>
          <w:tcPr>
            <w:tcW w:w="2438" w:type="dxa"/>
            <w:shd w:val="clear" w:color="auto" w:fill="auto"/>
          </w:tcPr>
          <w:p w14:paraId="57B94DC7" w14:textId="77777777" w:rsidR="008C70AD" w:rsidRPr="00A6797C" w:rsidRDefault="008C70AD" w:rsidP="008C70A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797C">
              <w:rPr>
                <w:rFonts w:ascii="Times New Roman" w:eastAsia="Times New Roman" w:hAnsi="Times New Roman" w:cs="Times New Roman"/>
                <w:color w:val="000000"/>
              </w:rPr>
              <w:t>Estrogen Related Receptors</w:t>
            </w:r>
          </w:p>
        </w:tc>
        <w:tc>
          <w:tcPr>
            <w:tcW w:w="2239" w:type="dxa"/>
            <w:shd w:val="clear" w:color="auto" w:fill="auto"/>
          </w:tcPr>
          <w:p w14:paraId="7AE9C220" w14:textId="77777777" w:rsidR="008C70AD" w:rsidRPr="00A6797C" w:rsidRDefault="008C70AD" w:rsidP="008C70A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797C">
              <w:rPr>
                <w:rFonts w:ascii="Times New Roman" w:eastAsia="Times New Roman" w:hAnsi="Times New Roman" w:cs="Times New Roman"/>
                <w:color w:val="000000"/>
              </w:rPr>
              <w:t>ESRRA ESRRB ESRRG</w:t>
            </w:r>
          </w:p>
        </w:tc>
        <w:tc>
          <w:tcPr>
            <w:tcW w:w="1255" w:type="dxa"/>
            <w:shd w:val="clear" w:color="auto" w:fill="auto"/>
          </w:tcPr>
          <w:p w14:paraId="74C948F9" w14:textId="77777777" w:rsidR="008C70AD" w:rsidRPr="00A6797C" w:rsidRDefault="008C70AD" w:rsidP="008C70A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797C">
              <w:rPr>
                <w:rFonts w:ascii="Times New Roman" w:eastAsia="Times New Roman" w:hAnsi="Times New Roman" w:cs="Times New Roman"/>
                <w:color w:val="000000"/>
              </w:rPr>
              <w:t>1.23097E-16</w:t>
            </w:r>
          </w:p>
        </w:tc>
        <w:tc>
          <w:tcPr>
            <w:tcW w:w="2216" w:type="dxa"/>
            <w:shd w:val="clear" w:color="auto" w:fill="auto"/>
          </w:tcPr>
          <w:p w14:paraId="69016254" w14:textId="77777777" w:rsidR="008C70AD" w:rsidRPr="00A6797C" w:rsidRDefault="008C70AD" w:rsidP="008C70A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797C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</w:tbl>
    <w:p w14:paraId="7BC908F0" w14:textId="1E288555" w:rsidR="000D48B1" w:rsidRPr="00A6797C" w:rsidRDefault="000D48B1" w:rsidP="000D48B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C7E064" w14:textId="77777777" w:rsidR="00F45C8F" w:rsidRDefault="008C70AD">
      <w:bookmarkStart w:id="0" w:name="_GoBack"/>
      <w:bookmarkEnd w:id="0"/>
    </w:p>
    <w:sectPr w:rsidR="00F45C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8B1"/>
    <w:rsid w:val="0005362C"/>
    <w:rsid w:val="000D48B1"/>
    <w:rsid w:val="005038BC"/>
    <w:rsid w:val="008C70AD"/>
    <w:rsid w:val="00C9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9F05"/>
  <w15:chartTrackingRefBased/>
  <w15:docId w15:val="{B8D91B76-F3B1-4DB7-ADDE-E90867CF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D48B1"/>
    <w:pPr>
      <w:spacing w:after="0" w:line="240" w:lineRule="auto"/>
    </w:pPr>
    <w:rPr>
      <w:rFonts w:ascii="Calibri" w:eastAsia="Calibri" w:hAnsi="Calibri" w:cs="Calibri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D48B1"/>
    <w:pPr>
      <w:spacing w:after="0" w:line="240" w:lineRule="auto"/>
    </w:pPr>
    <w:rPr>
      <w:rFonts w:ascii="Calibri" w:eastAsia="Calibri" w:hAnsi="Calibri" w:cs="Calibri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Torretta</dc:creator>
  <cp:keywords/>
  <dc:description/>
  <cp:lastModifiedBy>Silvia Torretta</cp:lastModifiedBy>
  <cp:revision>3</cp:revision>
  <dcterms:created xsi:type="dcterms:W3CDTF">2019-04-07T18:31:00Z</dcterms:created>
  <dcterms:modified xsi:type="dcterms:W3CDTF">2019-09-04T15:59:00Z</dcterms:modified>
</cp:coreProperties>
</file>